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3FCC" w14:textId="77777777" w:rsidR="000125BF" w:rsidRDefault="00D20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TAJUK MESTI BERADA DI TENGAH, TIMES NEW ROMAN 14 DAN BOLD</w:t>
      </w:r>
    </w:p>
    <w:p w14:paraId="261947C2" w14:textId="77777777" w:rsidR="000125BF" w:rsidRDefault="00D20F5B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Mamat</w:t>
      </w:r>
      <w:proofErr w:type="spellEnd"/>
      <w:r>
        <w:rPr>
          <w:b/>
          <w:szCs w:val="24"/>
        </w:rPr>
        <w:t xml:space="preserve"> bin </w:t>
      </w:r>
      <w:proofErr w:type="spellStart"/>
      <w:r>
        <w:rPr>
          <w:b/>
          <w:szCs w:val="24"/>
        </w:rPr>
        <w:t>Dollah</w:t>
      </w:r>
      <w:proofErr w:type="spellEnd"/>
      <w:r>
        <w:rPr>
          <w:b/>
          <w:szCs w:val="24"/>
        </w:rPr>
        <w:t xml:space="preserve">, Rina </w:t>
      </w:r>
      <w:proofErr w:type="spellStart"/>
      <w:r>
        <w:rPr>
          <w:b/>
          <w:szCs w:val="24"/>
        </w:rPr>
        <w:t>binti</w:t>
      </w:r>
      <w:proofErr w:type="spellEnd"/>
      <w:r>
        <w:rPr>
          <w:b/>
          <w:szCs w:val="24"/>
        </w:rPr>
        <w:t xml:space="preserve"> Saad*</w:t>
      </w:r>
    </w:p>
    <w:p w14:paraId="32E2A9D4" w14:textId="77777777" w:rsidR="000125BF" w:rsidRDefault="00D20F5B">
      <w:pPr>
        <w:jc w:val="center"/>
        <w:rPr>
          <w:szCs w:val="24"/>
        </w:rPr>
      </w:pPr>
      <w:r>
        <w:rPr>
          <w:szCs w:val="24"/>
        </w:rPr>
        <w:t xml:space="preserve">Affiliation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bold, TNR 12. </w:t>
      </w:r>
      <w:proofErr w:type="spellStart"/>
      <w:r>
        <w:rPr>
          <w:szCs w:val="24"/>
        </w:rPr>
        <w:t>Hanya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affiliation </w:t>
      </w:r>
      <w:proofErr w:type="spellStart"/>
      <w:r>
        <w:rPr>
          <w:szCs w:val="24"/>
        </w:rPr>
        <w:t>jika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nombor</w:t>
      </w:r>
      <w:proofErr w:type="spellEnd"/>
      <w:r>
        <w:rPr>
          <w:szCs w:val="24"/>
        </w:rPr>
        <w:t xml:space="preserve"> </w:t>
      </w:r>
    </w:p>
    <w:p w14:paraId="3C9A0760" w14:textId="3046BD35" w:rsidR="000125BF" w:rsidRDefault="00D20F5B">
      <w:pPr>
        <w:jc w:val="center"/>
        <w:rPr>
          <w:sz w:val="20"/>
          <w:szCs w:val="20"/>
        </w:rPr>
      </w:pPr>
      <w:r>
        <w:rPr>
          <w:sz w:val="20"/>
          <w:szCs w:val="20"/>
        </w:rPr>
        <w:t>*corresponding author’s email: penulis</w:t>
      </w:r>
      <w:r w:rsidR="00597E59">
        <w:rPr>
          <w:sz w:val="20"/>
          <w:szCs w:val="20"/>
        </w:rPr>
        <w:t>_</w:t>
      </w:r>
      <w:r>
        <w:rPr>
          <w:sz w:val="20"/>
          <w:szCs w:val="20"/>
        </w:rPr>
        <w:t>utama@p</w:t>
      </w:r>
      <w:r w:rsidR="00597E59">
        <w:rPr>
          <w:sz w:val="20"/>
          <w:szCs w:val="20"/>
        </w:rPr>
        <w:t>olimana</w:t>
      </w:r>
      <w:r>
        <w:rPr>
          <w:sz w:val="20"/>
          <w:szCs w:val="20"/>
        </w:rPr>
        <w:t>.my</w:t>
      </w:r>
    </w:p>
    <w:p w14:paraId="2018ED0F" w14:textId="5926326D" w:rsidR="00597E59" w:rsidRDefault="00597E59" w:rsidP="00597E59">
      <w:pPr>
        <w:rPr>
          <w:szCs w:val="24"/>
        </w:rPr>
      </w:pPr>
    </w:p>
    <w:p w14:paraId="256BD50A" w14:textId="77777777" w:rsidR="00597E59" w:rsidRDefault="00597E59" w:rsidP="00597E59">
      <w:pPr>
        <w:rPr>
          <w:szCs w:val="24"/>
        </w:rPr>
      </w:pPr>
    </w:p>
    <w:p w14:paraId="46240170" w14:textId="19C7EA15" w:rsidR="00597E59" w:rsidRDefault="00597E59" w:rsidP="00597E59">
      <w:pPr>
        <w:rPr>
          <w:szCs w:val="24"/>
        </w:rPr>
        <w:sectPr w:rsidR="00597E59" w:rsidSect="00597E59">
          <w:headerReference w:type="default" r:id="rId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061BD6" w14:textId="44FA80A6" w:rsidR="000125BF" w:rsidRDefault="00D20F5B">
      <w:pPr>
        <w:rPr>
          <w:b/>
          <w:szCs w:val="24"/>
        </w:rPr>
      </w:pPr>
      <w:proofErr w:type="spellStart"/>
      <w:r>
        <w:rPr>
          <w:b/>
          <w:szCs w:val="24"/>
        </w:rPr>
        <w:t>Abstrak</w:t>
      </w:r>
      <w:proofErr w:type="spellEnd"/>
      <w:r>
        <w:rPr>
          <w:b/>
          <w:szCs w:val="24"/>
        </w:rPr>
        <w:t xml:space="preserve"> </w:t>
      </w:r>
    </w:p>
    <w:p w14:paraId="1766A35B" w14:textId="77777777" w:rsidR="000125BF" w:rsidRDefault="00D20F5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mestilah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menggunakan</w:t>
      </w:r>
      <w:proofErr w:type="spellEnd"/>
      <w:r>
        <w:rPr>
          <w:sz w:val="20"/>
          <w:szCs w:val="20"/>
        </w:rPr>
        <w:t xml:space="preserve"> TNR font 10, justify dan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bold. </w:t>
      </w:r>
      <w:proofErr w:type="spellStart"/>
      <w:r>
        <w:rPr>
          <w:sz w:val="20"/>
          <w:szCs w:val="20"/>
        </w:rPr>
        <w:t>Abstrak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mestilah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mengandungi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Pengenalan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pernyataan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masalah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metodologi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analisis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kesimpulan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Abstrak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melebihi</w:t>
      </w:r>
      <w:proofErr w:type="spellEnd"/>
      <w:r>
        <w:rPr>
          <w:sz w:val="20"/>
          <w:szCs w:val="20"/>
        </w:rPr>
        <w:t xml:space="preserve"> 150 </w:t>
      </w:r>
      <w:proofErr w:type="spellStart"/>
      <w:r>
        <w:rPr>
          <w:sz w:val="20"/>
          <w:szCs w:val="20"/>
        </w:rPr>
        <w:t>patah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perkataan</w:t>
      </w:r>
      <w:proofErr w:type="spellEnd"/>
      <w:r>
        <w:rPr>
          <w:sz w:val="20"/>
          <w:szCs w:val="20"/>
        </w:rPr>
        <w:t>.</w:t>
      </w:r>
    </w:p>
    <w:p w14:paraId="57959FE4" w14:textId="77777777" w:rsidR="000125BF" w:rsidRDefault="00D20F5B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Kata </w:t>
      </w:r>
      <w:proofErr w:type="spellStart"/>
      <w:r>
        <w:rPr>
          <w:b/>
          <w:i/>
          <w:sz w:val="20"/>
          <w:szCs w:val="20"/>
        </w:rPr>
        <w:t>kunci</w:t>
      </w:r>
      <w:proofErr w:type="spellEnd"/>
      <w:r>
        <w:rPr>
          <w:b/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penggunaan</w:t>
      </w:r>
      <w:proofErr w:type="spellEnd"/>
      <w:r>
        <w:rPr>
          <w:i/>
          <w:sz w:val="20"/>
          <w:szCs w:val="20"/>
        </w:rPr>
        <w:t xml:space="preserve"> IoT, </w:t>
      </w:r>
      <w:proofErr w:type="spellStart"/>
      <w:r>
        <w:rPr>
          <w:i/>
          <w:sz w:val="20"/>
          <w:szCs w:val="20"/>
        </w:rPr>
        <w:t>tiga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atau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empat</w:t>
      </w:r>
      <w:proofErr w:type="spellEnd"/>
      <w:r>
        <w:rPr>
          <w:i/>
          <w:sz w:val="20"/>
          <w:szCs w:val="20"/>
        </w:rPr>
        <w:t xml:space="preserve"> kata </w:t>
      </w:r>
      <w:proofErr w:type="spellStart"/>
      <w:r>
        <w:rPr>
          <w:i/>
          <w:sz w:val="20"/>
          <w:szCs w:val="20"/>
        </w:rPr>
        <w:t>kunci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sahaja</w:t>
      </w:r>
      <w:proofErr w:type="spellEnd"/>
      <w:r>
        <w:rPr>
          <w:i/>
          <w:sz w:val="20"/>
          <w:szCs w:val="20"/>
        </w:rPr>
        <w:t xml:space="preserve"> (TNR 10 dan italic)</w:t>
      </w:r>
    </w:p>
    <w:p w14:paraId="2223D2C2" w14:textId="77777777" w:rsidR="000125BF" w:rsidRDefault="000125BF">
      <w:pPr>
        <w:rPr>
          <w:i/>
          <w:sz w:val="20"/>
          <w:szCs w:val="20"/>
        </w:rPr>
      </w:pPr>
    </w:p>
    <w:p w14:paraId="535929A7" w14:textId="77777777" w:rsidR="000125BF" w:rsidRDefault="00D20F5B">
      <w:pPr>
        <w:jc w:val="center"/>
        <w:rPr>
          <w:b/>
          <w:szCs w:val="24"/>
        </w:rPr>
      </w:pPr>
      <w:r>
        <w:rPr>
          <w:b/>
          <w:szCs w:val="24"/>
        </w:rPr>
        <w:t>PENGENALAN</w:t>
      </w:r>
    </w:p>
    <w:p w14:paraId="1E9FC8F5" w14:textId="7891D066" w:rsidR="000125BF" w:rsidRDefault="00D20F5B" w:rsidP="00FA2D63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>
        <w:rPr>
          <w:szCs w:val="24"/>
        </w:rPr>
        <w:t>estilah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TNR font 12 dan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bold.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single spacing dan justify. </w:t>
      </w:r>
      <w:proofErr w:type="spellStart"/>
      <w:r>
        <w:rPr>
          <w:szCs w:val="24"/>
        </w:rPr>
        <w:t>Keseluruhan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hanyalah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sahaja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Pengenalan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ringkas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tetapi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mengandungi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pernyataan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 dan </w:t>
      </w:r>
      <w:proofErr w:type="spellStart"/>
      <w:r>
        <w:rPr>
          <w:szCs w:val="24"/>
        </w:rPr>
        <w:t>objektif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rujukan</w:t>
      </w:r>
      <w:proofErr w:type="spellEnd"/>
      <w:r>
        <w:rPr>
          <w:szCs w:val="24"/>
        </w:rPr>
        <w:t xml:space="preserve"> APA format.</w:t>
      </w:r>
    </w:p>
    <w:p w14:paraId="72ED17F2" w14:textId="77777777" w:rsidR="000125BF" w:rsidRDefault="000125BF">
      <w:pPr>
        <w:jc w:val="both"/>
        <w:rPr>
          <w:szCs w:val="24"/>
        </w:rPr>
      </w:pPr>
    </w:p>
    <w:p w14:paraId="0CBCA0EB" w14:textId="77777777" w:rsidR="000125BF" w:rsidRDefault="00D20F5B">
      <w:pPr>
        <w:jc w:val="center"/>
        <w:rPr>
          <w:b/>
          <w:szCs w:val="24"/>
        </w:rPr>
      </w:pPr>
      <w:r>
        <w:rPr>
          <w:b/>
          <w:szCs w:val="24"/>
        </w:rPr>
        <w:t>METODOL</w:t>
      </w:r>
      <w:r>
        <w:rPr>
          <w:b/>
          <w:szCs w:val="24"/>
        </w:rPr>
        <w:t>OGI</w:t>
      </w:r>
    </w:p>
    <w:p w14:paraId="3B76108B" w14:textId="65F10105" w:rsidR="000125BF" w:rsidRDefault="00D20F5B" w:rsidP="00FA2D63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Tulis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keseluruhan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metodologi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ringkas</w:t>
      </w:r>
      <w:proofErr w:type="spellEnd"/>
      <w:r>
        <w:rPr>
          <w:szCs w:val="24"/>
        </w:rPr>
        <w:t xml:space="preserve">. </w:t>
      </w:r>
      <w:proofErr w:type="spellStart"/>
      <w:r w:rsidR="00597E59">
        <w:rPr>
          <w:szCs w:val="24"/>
        </w:rPr>
        <w:t>Hanya</w:t>
      </w:r>
      <w:proofErr w:type="spellEnd"/>
      <w:r w:rsidR="00597E59">
        <w:rPr>
          <w:szCs w:val="24"/>
        </w:rPr>
        <w:t xml:space="preserve"> </w:t>
      </w:r>
      <w:proofErr w:type="spellStart"/>
      <w:r w:rsidR="00597E59">
        <w:rPr>
          <w:szCs w:val="24"/>
        </w:rPr>
        <w:t>satu</w:t>
      </w:r>
      <w:proofErr w:type="spellEnd"/>
      <w:r w:rsidR="00597E59">
        <w:rPr>
          <w:szCs w:val="24"/>
        </w:rPr>
        <w:t xml:space="preserve"> </w:t>
      </w:r>
      <w:proofErr w:type="spellStart"/>
      <w:r w:rsidR="00597E59">
        <w:rPr>
          <w:szCs w:val="24"/>
        </w:rPr>
        <w:t>muka</w:t>
      </w:r>
      <w:proofErr w:type="spellEnd"/>
      <w:r w:rsidR="00597E59">
        <w:rPr>
          <w:szCs w:val="24"/>
        </w:rPr>
        <w:t xml:space="preserve"> </w:t>
      </w:r>
      <w:proofErr w:type="spellStart"/>
      <w:r w:rsidR="00597E59">
        <w:rPr>
          <w:szCs w:val="24"/>
        </w:rPr>
        <w:t>surat</w:t>
      </w:r>
      <w:proofErr w:type="spellEnd"/>
      <w:r w:rsidR="00597E59">
        <w:rPr>
          <w:szCs w:val="24"/>
        </w:rPr>
        <w:t xml:space="preserve"> </w:t>
      </w:r>
      <w:proofErr w:type="spellStart"/>
      <w:r w:rsidR="00597E59">
        <w:rPr>
          <w:szCs w:val="24"/>
        </w:rPr>
        <w:t>sahaja</w:t>
      </w:r>
      <w:proofErr w:type="spellEnd"/>
      <w:r w:rsidR="00597E59">
        <w:rPr>
          <w:szCs w:val="24"/>
        </w:rPr>
        <w:t xml:space="preserve"> </w:t>
      </w:r>
      <w:proofErr w:type="spellStart"/>
      <w:r w:rsidR="00597E59">
        <w:rPr>
          <w:szCs w:val="24"/>
        </w:rPr>
        <w:t>untuk</w:t>
      </w:r>
      <w:proofErr w:type="spellEnd"/>
      <w:r w:rsidR="00597E59">
        <w:rPr>
          <w:szCs w:val="24"/>
        </w:rPr>
        <w:t xml:space="preserve"> </w:t>
      </w:r>
      <w:proofErr w:type="spellStart"/>
      <w:r w:rsidR="00597E59">
        <w:rPr>
          <w:szCs w:val="24"/>
        </w:rPr>
        <w:t>keseluruhan</w:t>
      </w:r>
      <w:proofErr w:type="spellEnd"/>
      <w:r w:rsidR="00597E59">
        <w:rPr>
          <w:szCs w:val="24"/>
        </w:rPr>
        <w:t xml:space="preserve"> </w:t>
      </w:r>
      <w:proofErr w:type="spellStart"/>
      <w:r w:rsidR="00597E59">
        <w:rPr>
          <w:szCs w:val="24"/>
        </w:rPr>
        <w:t>projek</w:t>
      </w:r>
      <w:proofErr w:type="spellEnd"/>
      <w:r w:rsidR="00597E59">
        <w:rPr>
          <w:szCs w:val="24"/>
        </w:rPr>
        <w:t xml:space="preserve">. </w:t>
      </w:r>
    </w:p>
    <w:p w14:paraId="3B656EAD" w14:textId="77777777" w:rsidR="000125BF" w:rsidRDefault="000125BF">
      <w:pPr>
        <w:jc w:val="both"/>
        <w:rPr>
          <w:szCs w:val="24"/>
        </w:rPr>
      </w:pPr>
    </w:p>
    <w:p w14:paraId="3DC37BEE" w14:textId="26C910F0" w:rsidR="00FA2D63" w:rsidRPr="00FA2D63" w:rsidRDefault="00D20F5B" w:rsidP="00FA2D63">
      <w:pPr>
        <w:jc w:val="center"/>
        <w:rPr>
          <w:b/>
          <w:szCs w:val="24"/>
        </w:rPr>
      </w:pPr>
      <w:r>
        <w:rPr>
          <w:b/>
          <w:szCs w:val="24"/>
        </w:rPr>
        <w:t>KEPUTUSAN DAN PERBINCANGAN</w:t>
      </w:r>
    </w:p>
    <w:p w14:paraId="0A1BE724" w14:textId="6B7F0F04" w:rsidR="000A7158" w:rsidRDefault="00FA2D63" w:rsidP="000A7158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Setiap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permulaan</w:t>
      </w:r>
      <w:proofErr w:type="spellEnd"/>
      <w:r>
        <w:rPr>
          <w:szCs w:val="24"/>
        </w:rPr>
        <w:t xml:space="preserve"> </w:t>
      </w:r>
      <w:proofErr w:type="spellStart"/>
      <w:r w:rsidR="00CE53DE">
        <w:rPr>
          <w:szCs w:val="24"/>
        </w:rPr>
        <w:t>perenggan</w:t>
      </w:r>
      <w:proofErr w:type="spellEnd"/>
      <w:r w:rsidR="00CE53DE">
        <w:rPr>
          <w:szCs w:val="24"/>
        </w:rPr>
        <w:t xml:space="preserve"> </w:t>
      </w:r>
      <w:proofErr w:type="spellStart"/>
      <w:r>
        <w:rPr>
          <w:szCs w:val="24"/>
        </w:rPr>
        <w:t>tajuk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mestilah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indent </w:t>
      </w:r>
      <w:proofErr w:type="spellStart"/>
      <w:r>
        <w:rPr>
          <w:szCs w:val="24"/>
        </w:rPr>
        <w:t>sebanyak</w:t>
      </w:r>
      <w:proofErr w:type="spellEnd"/>
      <w:r>
        <w:rPr>
          <w:szCs w:val="24"/>
        </w:rPr>
        <w:t xml:space="preserve"> 1.0cm </w:t>
      </w:r>
      <w:proofErr w:type="spellStart"/>
      <w:r w:rsidR="00D20F5B">
        <w:rPr>
          <w:szCs w:val="24"/>
        </w:rPr>
        <w:t>Tajuk</w:t>
      </w:r>
      <w:proofErr w:type="spellEnd"/>
      <w:r w:rsidR="00D20F5B">
        <w:rPr>
          <w:szCs w:val="24"/>
        </w:rPr>
        <w:t xml:space="preserve"> </w:t>
      </w:r>
      <w:proofErr w:type="spellStart"/>
      <w:r w:rsidR="00D20F5B">
        <w:rPr>
          <w:szCs w:val="24"/>
        </w:rPr>
        <w:t>Jadual</w:t>
      </w:r>
      <w:proofErr w:type="spellEnd"/>
      <w:r w:rsidR="00D20F5B">
        <w:rPr>
          <w:szCs w:val="24"/>
        </w:rPr>
        <w:t xml:space="preserve"> 1 </w:t>
      </w:r>
      <w:proofErr w:type="spellStart"/>
      <w:r w:rsidR="00D20F5B">
        <w:rPr>
          <w:szCs w:val="24"/>
        </w:rPr>
        <w:t>ditulis</w:t>
      </w:r>
      <w:proofErr w:type="spellEnd"/>
      <w:r w:rsidR="00D20F5B">
        <w:rPr>
          <w:szCs w:val="24"/>
        </w:rPr>
        <w:t xml:space="preserve"> di </w:t>
      </w:r>
      <w:proofErr w:type="spellStart"/>
      <w:r w:rsidR="00D20F5B">
        <w:rPr>
          <w:szCs w:val="24"/>
        </w:rPr>
        <w:t>atas</w:t>
      </w:r>
      <w:proofErr w:type="spellEnd"/>
      <w:r w:rsidR="00D20F5B">
        <w:rPr>
          <w:szCs w:val="24"/>
        </w:rPr>
        <w:t xml:space="preserve"> </w:t>
      </w:r>
      <w:proofErr w:type="spellStart"/>
      <w:r w:rsidR="00D20F5B">
        <w:rPr>
          <w:szCs w:val="24"/>
        </w:rPr>
        <w:t>mengikut</w:t>
      </w:r>
      <w:proofErr w:type="spellEnd"/>
      <w:r w:rsidR="00D20F5B">
        <w:rPr>
          <w:szCs w:val="24"/>
        </w:rPr>
        <w:t xml:space="preserve"> </w:t>
      </w:r>
      <w:proofErr w:type="spellStart"/>
      <w:r>
        <w:rPr>
          <w:szCs w:val="24"/>
        </w:rPr>
        <w:t>bilangan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sahaja.</w:t>
      </w:r>
      <w:r>
        <w:rPr>
          <w:szCs w:val="24"/>
        </w:rPr>
        <w:t>dan</w:t>
      </w:r>
      <w:proofErr w:type="spellEnd"/>
      <w:r>
        <w:rPr>
          <w:szCs w:val="24"/>
        </w:rPr>
        <w:t xml:space="preserve"> font 10.</w:t>
      </w:r>
    </w:p>
    <w:p w14:paraId="573576B6" w14:textId="77777777" w:rsidR="000A7158" w:rsidRDefault="000A7158" w:rsidP="00FA2D63">
      <w:pPr>
        <w:ind w:firstLine="284"/>
        <w:jc w:val="both"/>
        <w:rPr>
          <w:sz w:val="20"/>
          <w:szCs w:val="20"/>
        </w:rPr>
      </w:pPr>
    </w:p>
    <w:p w14:paraId="59AE7737" w14:textId="046FFC7A" w:rsidR="00FA2D63" w:rsidRPr="0007676D" w:rsidRDefault="00FA2D63" w:rsidP="00FA2D63">
      <w:pPr>
        <w:ind w:firstLine="284"/>
        <w:jc w:val="both"/>
        <w:rPr>
          <w:sz w:val="20"/>
          <w:szCs w:val="20"/>
        </w:rPr>
      </w:pPr>
      <w:proofErr w:type="spellStart"/>
      <w:r w:rsidRPr="0007676D">
        <w:rPr>
          <w:sz w:val="20"/>
          <w:szCs w:val="20"/>
        </w:rPr>
        <w:t>Jadual</w:t>
      </w:r>
      <w:proofErr w:type="spellEnd"/>
      <w:r w:rsidRPr="0007676D">
        <w:rPr>
          <w:sz w:val="20"/>
          <w:szCs w:val="20"/>
        </w:rPr>
        <w:t xml:space="preserve"> 1. Data </w:t>
      </w:r>
      <w:proofErr w:type="spellStart"/>
      <w:r w:rsidR="0007676D" w:rsidRPr="0007676D">
        <w:rPr>
          <w:sz w:val="20"/>
          <w:szCs w:val="20"/>
        </w:rPr>
        <w:t>pemilihan</w:t>
      </w:r>
      <w:proofErr w:type="spellEnd"/>
      <w:r w:rsidR="0007676D" w:rsidRPr="0007676D">
        <w:rPr>
          <w:sz w:val="20"/>
          <w:szCs w:val="20"/>
        </w:rPr>
        <w:t xml:space="preserve"> idea</w:t>
      </w:r>
    </w:p>
    <w:tbl>
      <w:tblPr>
        <w:tblStyle w:val="TableGrid"/>
        <w:tblW w:w="4390" w:type="dxa"/>
        <w:tblLayout w:type="fixed"/>
        <w:tblLook w:val="0220" w:firstRow="1" w:lastRow="0" w:firstColumn="0" w:lastColumn="0" w:noHBand="1" w:noVBand="0"/>
      </w:tblPr>
      <w:tblGrid>
        <w:gridCol w:w="1129"/>
        <w:gridCol w:w="1560"/>
        <w:gridCol w:w="1701"/>
      </w:tblGrid>
      <w:tr w:rsidR="0007676D" w:rsidRPr="0007676D" w14:paraId="74652B55" w14:textId="77777777" w:rsidTr="000A7158">
        <w:trPr>
          <w:trHeight w:val="109"/>
        </w:trPr>
        <w:tc>
          <w:tcPr>
            <w:tcW w:w="1129" w:type="dxa"/>
            <w:shd w:val="clear" w:color="auto" w:fill="E7E6E6" w:themeFill="background2"/>
          </w:tcPr>
          <w:p w14:paraId="3CA72DD8" w14:textId="6922E485" w:rsidR="0007676D" w:rsidRPr="0087510B" w:rsidRDefault="0007676D" w:rsidP="0087510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510B">
              <w:rPr>
                <w:color w:val="auto"/>
                <w:sz w:val="20"/>
                <w:szCs w:val="20"/>
              </w:rPr>
              <w:t>Suggestion</w:t>
            </w:r>
          </w:p>
        </w:tc>
        <w:tc>
          <w:tcPr>
            <w:tcW w:w="1560" w:type="dxa"/>
            <w:shd w:val="clear" w:color="auto" w:fill="E7E6E6" w:themeFill="background2"/>
          </w:tcPr>
          <w:p w14:paraId="7496926E" w14:textId="7AA5A24C" w:rsidR="0007676D" w:rsidRPr="0087510B" w:rsidRDefault="0007676D" w:rsidP="0087510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510B">
              <w:rPr>
                <w:color w:val="auto"/>
                <w:sz w:val="20"/>
                <w:szCs w:val="20"/>
              </w:rPr>
              <w:t>Characteristic and Advantages</w:t>
            </w:r>
          </w:p>
        </w:tc>
        <w:tc>
          <w:tcPr>
            <w:tcW w:w="1701" w:type="dxa"/>
            <w:shd w:val="clear" w:color="auto" w:fill="E7E6E6" w:themeFill="background2"/>
          </w:tcPr>
          <w:p w14:paraId="4F7C736E" w14:textId="3F503199" w:rsidR="0007676D" w:rsidRPr="0087510B" w:rsidRDefault="0007676D" w:rsidP="0087510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7510B">
              <w:rPr>
                <w:color w:val="auto"/>
                <w:sz w:val="20"/>
                <w:szCs w:val="20"/>
              </w:rPr>
              <w:t>Dis</w:t>
            </w:r>
            <w:bookmarkStart w:id="0" w:name="_GoBack"/>
            <w:bookmarkEnd w:id="0"/>
            <w:r w:rsidRPr="0087510B">
              <w:rPr>
                <w:color w:val="auto"/>
                <w:sz w:val="20"/>
                <w:szCs w:val="20"/>
              </w:rPr>
              <w:t>advantages</w:t>
            </w:r>
          </w:p>
        </w:tc>
      </w:tr>
      <w:tr w:rsidR="0007676D" w:rsidRPr="0007676D" w14:paraId="25E3B9E2" w14:textId="77777777" w:rsidTr="000A7158">
        <w:trPr>
          <w:trHeight w:val="523"/>
        </w:trPr>
        <w:tc>
          <w:tcPr>
            <w:tcW w:w="1129" w:type="dxa"/>
          </w:tcPr>
          <w:p w14:paraId="683C5D0E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IDEA 1 </w:t>
            </w:r>
          </w:p>
        </w:tc>
        <w:tc>
          <w:tcPr>
            <w:tcW w:w="1560" w:type="dxa"/>
          </w:tcPr>
          <w:p w14:paraId="6ECAC19E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a) It has a large capacity </w:t>
            </w:r>
          </w:p>
        </w:tc>
        <w:tc>
          <w:tcPr>
            <w:tcW w:w="1701" w:type="dxa"/>
          </w:tcPr>
          <w:p w14:paraId="7372BAF0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a) Expensive </w:t>
            </w:r>
          </w:p>
          <w:p w14:paraId="137A82CD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b) Difficult to install </w:t>
            </w:r>
          </w:p>
          <w:p w14:paraId="5DF89E74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c) Difficult to handle </w:t>
            </w:r>
          </w:p>
        </w:tc>
      </w:tr>
      <w:tr w:rsidR="0007676D" w:rsidRPr="0007676D" w14:paraId="27149D88" w14:textId="77777777" w:rsidTr="000A7158">
        <w:trPr>
          <w:trHeight w:val="315"/>
        </w:trPr>
        <w:tc>
          <w:tcPr>
            <w:tcW w:w="1129" w:type="dxa"/>
          </w:tcPr>
          <w:p w14:paraId="2C5EE29A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IDEA 2 </w:t>
            </w:r>
          </w:p>
        </w:tc>
        <w:tc>
          <w:tcPr>
            <w:tcW w:w="1560" w:type="dxa"/>
          </w:tcPr>
          <w:p w14:paraId="4F27FD12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a) It has a large capacity </w:t>
            </w:r>
          </w:p>
        </w:tc>
        <w:tc>
          <w:tcPr>
            <w:tcW w:w="1701" w:type="dxa"/>
          </w:tcPr>
          <w:p w14:paraId="4C246E2F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a) Expensive </w:t>
            </w:r>
          </w:p>
          <w:p w14:paraId="2CA3E854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b) Difficult to install </w:t>
            </w:r>
          </w:p>
        </w:tc>
      </w:tr>
      <w:tr w:rsidR="0007676D" w:rsidRPr="0007676D" w14:paraId="5B72159E" w14:textId="77777777" w:rsidTr="000A7158">
        <w:trPr>
          <w:trHeight w:val="523"/>
        </w:trPr>
        <w:tc>
          <w:tcPr>
            <w:tcW w:w="1129" w:type="dxa"/>
          </w:tcPr>
          <w:p w14:paraId="5CEC3B07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IDEA 3 </w:t>
            </w:r>
          </w:p>
        </w:tc>
        <w:tc>
          <w:tcPr>
            <w:tcW w:w="1560" w:type="dxa"/>
          </w:tcPr>
          <w:p w14:paraId="6DA16677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a) Less expensive </w:t>
            </w:r>
          </w:p>
          <w:p w14:paraId="63E4C4C9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b) large capacity </w:t>
            </w:r>
          </w:p>
          <w:p w14:paraId="5A5E400A" w14:textId="77777777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 xml:space="preserve">c) Easy to operate </w:t>
            </w:r>
          </w:p>
        </w:tc>
        <w:tc>
          <w:tcPr>
            <w:tcW w:w="1701" w:type="dxa"/>
          </w:tcPr>
          <w:p w14:paraId="6CCBA47C" w14:textId="31F19055" w:rsidR="0007676D" w:rsidRPr="0007676D" w:rsidRDefault="0007676D">
            <w:pPr>
              <w:pStyle w:val="Default"/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>a) Weig</w:t>
            </w:r>
            <w:r w:rsidR="00597E59">
              <w:rPr>
                <w:sz w:val="20"/>
                <w:szCs w:val="20"/>
              </w:rPr>
              <w:t>ht</w:t>
            </w:r>
            <w:r w:rsidRPr="0007676D">
              <w:rPr>
                <w:sz w:val="20"/>
                <w:szCs w:val="20"/>
              </w:rPr>
              <w:t xml:space="preserve"> </w:t>
            </w:r>
          </w:p>
        </w:tc>
      </w:tr>
    </w:tbl>
    <w:p w14:paraId="028459AD" w14:textId="77777777" w:rsidR="00FA2D63" w:rsidRDefault="00FA2D63" w:rsidP="00FA2D63">
      <w:pPr>
        <w:jc w:val="both"/>
        <w:rPr>
          <w:szCs w:val="24"/>
        </w:rPr>
      </w:pPr>
    </w:p>
    <w:p w14:paraId="1E1F5E5D" w14:textId="4B4791B7" w:rsidR="000125BF" w:rsidRDefault="00FA2D63" w:rsidP="00597E59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0A960495" wp14:editId="614CD466">
            <wp:extent cx="1838527" cy="700391"/>
            <wp:effectExtent l="0" t="0" r="0" b="5080"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09" cy="70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169C3" w14:textId="2B3E8D85" w:rsidR="00597E59" w:rsidRPr="0007676D" w:rsidRDefault="00597E59" w:rsidP="00597E59">
      <w:pPr>
        <w:jc w:val="center"/>
        <w:rPr>
          <w:b/>
          <w:bCs/>
          <w:sz w:val="20"/>
          <w:szCs w:val="20"/>
        </w:rPr>
      </w:pPr>
      <w:r w:rsidRPr="0007676D">
        <w:rPr>
          <w:sz w:val="20"/>
          <w:szCs w:val="20"/>
          <w:lang w:val="en-US"/>
        </w:rPr>
        <w:t>Rajah</w:t>
      </w:r>
      <w:r w:rsidRPr="0007676D">
        <w:rPr>
          <w:spacing w:val="-4"/>
          <w:sz w:val="20"/>
          <w:szCs w:val="20"/>
        </w:rPr>
        <w:t xml:space="preserve"> </w:t>
      </w:r>
      <w:r w:rsidRPr="0007676D">
        <w:rPr>
          <w:spacing w:val="-4"/>
          <w:sz w:val="20"/>
          <w:szCs w:val="20"/>
          <w:lang w:val="en-US"/>
        </w:rPr>
        <w:t>1. TNR font 10</w:t>
      </w:r>
      <w:r w:rsidRPr="0007676D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dan </w:t>
      </w:r>
      <w:proofErr w:type="spellStart"/>
      <w:r>
        <w:rPr>
          <w:spacing w:val="-3"/>
          <w:sz w:val="20"/>
          <w:szCs w:val="20"/>
        </w:rPr>
        <w:t>kedudukan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adalah</w:t>
      </w:r>
      <w:proofErr w:type="spellEnd"/>
      <w:r>
        <w:rPr>
          <w:spacing w:val="-3"/>
          <w:sz w:val="20"/>
          <w:szCs w:val="20"/>
        </w:rPr>
        <w:t xml:space="preserve"> </w:t>
      </w:r>
      <w:proofErr w:type="spellStart"/>
      <w:r>
        <w:rPr>
          <w:spacing w:val="-3"/>
          <w:sz w:val="20"/>
          <w:szCs w:val="20"/>
        </w:rPr>
        <w:t>tengah</w:t>
      </w:r>
      <w:proofErr w:type="spellEnd"/>
      <w:r>
        <w:rPr>
          <w:spacing w:val="-3"/>
          <w:sz w:val="20"/>
          <w:szCs w:val="20"/>
        </w:rPr>
        <w:t xml:space="preserve"> </w:t>
      </w:r>
      <w:r w:rsidRPr="0007676D">
        <w:rPr>
          <w:sz w:val="20"/>
          <w:szCs w:val="20"/>
        </w:rPr>
        <w:t>Solar</w:t>
      </w:r>
      <w:r w:rsidRPr="0007676D">
        <w:rPr>
          <w:spacing w:val="-6"/>
          <w:sz w:val="20"/>
          <w:szCs w:val="20"/>
        </w:rPr>
        <w:t xml:space="preserve"> </w:t>
      </w:r>
      <w:r w:rsidRPr="0007676D">
        <w:rPr>
          <w:sz w:val="20"/>
          <w:szCs w:val="20"/>
        </w:rPr>
        <w:t>energy</w:t>
      </w:r>
      <w:r w:rsidRPr="0007676D">
        <w:rPr>
          <w:spacing w:val="-2"/>
          <w:sz w:val="20"/>
          <w:szCs w:val="20"/>
        </w:rPr>
        <w:t xml:space="preserve"> </w:t>
      </w:r>
      <w:r w:rsidRPr="0007676D">
        <w:rPr>
          <w:sz w:val="20"/>
          <w:szCs w:val="20"/>
        </w:rPr>
        <w:t>mobile</w:t>
      </w:r>
      <w:r w:rsidRPr="0007676D">
        <w:rPr>
          <w:spacing w:val="-4"/>
          <w:sz w:val="20"/>
          <w:szCs w:val="20"/>
        </w:rPr>
        <w:t xml:space="preserve"> </w:t>
      </w:r>
      <w:r w:rsidRPr="0007676D">
        <w:rPr>
          <w:sz w:val="20"/>
          <w:szCs w:val="20"/>
        </w:rPr>
        <w:t>phone</w:t>
      </w:r>
      <w:r w:rsidRPr="0007676D">
        <w:rPr>
          <w:spacing w:val="-3"/>
          <w:sz w:val="20"/>
          <w:szCs w:val="20"/>
        </w:rPr>
        <w:t xml:space="preserve"> </w:t>
      </w:r>
      <w:r w:rsidRPr="0007676D">
        <w:rPr>
          <w:spacing w:val="-2"/>
          <w:sz w:val="20"/>
          <w:szCs w:val="20"/>
        </w:rPr>
        <w:t>charger</w:t>
      </w:r>
    </w:p>
    <w:p w14:paraId="13AE01A2" w14:textId="77777777" w:rsidR="00597E59" w:rsidRDefault="00597E59">
      <w:pPr>
        <w:jc w:val="both"/>
        <w:rPr>
          <w:szCs w:val="24"/>
        </w:rPr>
      </w:pPr>
    </w:p>
    <w:p w14:paraId="3473E788" w14:textId="77777777" w:rsidR="000125BF" w:rsidRDefault="00D20F5B">
      <w:pPr>
        <w:jc w:val="center"/>
        <w:rPr>
          <w:b/>
          <w:szCs w:val="24"/>
        </w:rPr>
      </w:pPr>
      <w:r>
        <w:rPr>
          <w:b/>
          <w:szCs w:val="24"/>
        </w:rPr>
        <w:t>KESIMPULAN</w:t>
      </w:r>
    </w:p>
    <w:p w14:paraId="5D862CC3" w14:textId="77777777" w:rsidR="000125BF" w:rsidRDefault="00D20F5B" w:rsidP="00FA2D63">
      <w:pPr>
        <w:ind w:firstLine="567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Semua </w:t>
      </w:r>
      <w:proofErr w:type="spellStart"/>
      <w:r>
        <w:rPr>
          <w:szCs w:val="24"/>
          <w:lang w:val="en-US"/>
        </w:rPr>
        <w:t>sela</w:t>
      </w:r>
      <w:proofErr w:type="spellEnd"/>
      <w:r>
        <w:rPr>
          <w:szCs w:val="24"/>
          <w:lang w:val="en-US"/>
        </w:rPr>
        <w:t xml:space="preserve"> penulisan adalah </w:t>
      </w:r>
      <w:r>
        <w:rPr>
          <w:i/>
          <w:iCs/>
          <w:szCs w:val="24"/>
          <w:lang w:val="en-US"/>
        </w:rPr>
        <w:t xml:space="preserve">single spacing </w:t>
      </w:r>
      <w:r>
        <w:rPr>
          <w:szCs w:val="24"/>
          <w:lang w:val="en-US"/>
        </w:rPr>
        <w:t xml:space="preserve">dan </w:t>
      </w:r>
      <w:proofErr w:type="spellStart"/>
      <w:r>
        <w:rPr>
          <w:szCs w:val="24"/>
          <w:lang w:val="en-US"/>
        </w:rPr>
        <w:t>huruf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bersaiz</w:t>
      </w:r>
      <w:proofErr w:type="spellEnd"/>
      <w:r>
        <w:rPr>
          <w:szCs w:val="24"/>
          <w:lang w:val="en-US"/>
        </w:rPr>
        <w:t xml:space="preserve"> 12 TNR. Kesimpulan </w:t>
      </w:r>
      <w:r>
        <w:rPr>
          <w:szCs w:val="24"/>
          <w:lang w:val="en-US"/>
        </w:rPr>
        <w:t xml:space="preserve">adalah </w:t>
      </w:r>
      <w:proofErr w:type="spellStart"/>
      <w:r>
        <w:rPr>
          <w:szCs w:val="24"/>
          <w:lang w:val="en-US"/>
        </w:rPr>
        <w:t>secara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ringkas</w:t>
      </w:r>
      <w:proofErr w:type="spellEnd"/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Impak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produk</w:t>
      </w:r>
      <w:proofErr w:type="spellEnd"/>
      <w:r>
        <w:rPr>
          <w:szCs w:val="24"/>
          <w:lang w:val="en-US"/>
        </w:rPr>
        <w:t xml:space="preserve"> dan juga </w:t>
      </w:r>
      <w:proofErr w:type="spellStart"/>
      <w:r>
        <w:rPr>
          <w:szCs w:val="24"/>
          <w:lang w:val="en-US"/>
        </w:rPr>
        <w:t>cadangan</w:t>
      </w:r>
      <w:proofErr w:type="spellEnd"/>
      <w:r>
        <w:rPr>
          <w:szCs w:val="24"/>
          <w:lang w:val="en-US"/>
        </w:rPr>
        <w:t>.</w:t>
      </w:r>
    </w:p>
    <w:p w14:paraId="7F70254E" w14:textId="77777777" w:rsidR="000125BF" w:rsidRDefault="000125BF">
      <w:pPr>
        <w:jc w:val="both"/>
        <w:rPr>
          <w:szCs w:val="24"/>
        </w:rPr>
      </w:pPr>
    </w:p>
    <w:p w14:paraId="10897479" w14:textId="0A9B980A" w:rsidR="000125BF" w:rsidRDefault="00D20F5B" w:rsidP="00FA2D63">
      <w:pPr>
        <w:jc w:val="center"/>
        <w:rPr>
          <w:b/>
          <w:szCs w:val="24"/>
        </w:rPr>
      </w:pPr>
      <w:r>
        <w:rPr>
          <w:b/>
          <w:szCs w:val="24"/>
        </w:rPr>
        <w:t>PENGHARGAAN</w:t>
      </w:r>
    </w:p>
    <w:p w14:paraId="0446123D" w14:textId="77777777" w:rsidR="000125BF" w:rsidRDefault="00D20F5B" w:rsidP="00FA2D63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Penghargaan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mana-mana badan </w:t>
      </w:r>
      <w:proofErr w:type="spellStart"/>
      <w:r>
        <w:rPr>
          <w:szCs w:val="24"/>
        </w:rPr>
        <w:t>kerajaan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syarikat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swasta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mahupun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perseorangan</w:t>
      </w:r>
      <w:proofErr w:type="spellEnd"/>
      <w:r>
        <w:rPr>
          <w:szCs w:val="24"/>
        </w:rPr>
        <w:t>.</w:t>
      </w:r>
    </w:p>
    <w:p w14:paraId="0F365E31" w14:textId="77777777" w:rsidR="000125BF" w:rsidRDefault="000125BF">
      <w:pPr>
        <w:jc w:val="center"/>
        <w:rPr>
          <w:szCs w:val="24"/>
        </w:rPr>
      </w:pPr>
    </w:p>
    <w:p w14:paraId="33C841D6" w14:textId="77777777" w:rsidR="000125BF" w:rsidRDefault="00D20F5B">
      <w:pPr>
        <w:jc w:val="center"/>
        <w:rPr>
          <w:b/>
          <w:szCs w:val="24"/>
        </w:rPr>
      </w:pPr>
      <w:r>
        <w:rPr>
          <w:b/>
          <w:szCs w:val="24"/>
        </w:rPr>
        <w:t>RUJUKAN</w:t>
      </w:r>
    </w:p>
    <w:p w14:paraId="24271275" w14:textId="57CEEFF5" w:rsidR="000125BF" w:rsidRDefault="00D20F5B" w:rsidP="00FA2D63">
      <w:pPr>
        <w:ind w:left="284" w:hanging="284"/>
        <w:jc w:val="both"/>
      </w:pPr>
      <w:proofErr w:type="spellStart"/>
      <w:r>
        <w:t>Pengarang</w:t>
      </w:r>
      <w:proofErr w:type="spellEnd"/>
      <w:r>
        <w:t>/Editor</w:t>
      </w:r>
      <w:r w:rsidR="00597E59">
        <w:rPr>
          <w:lang w:val="en-US"/>
        </w:rPr>
        <w:t xml:space="preserve">. </w:t>
      </w:r>
      <w:r>
        <w:t>(</w:t>
      </w:r>
      <w:proofErr w:type="spellStart"/>
      <w:r>
        <w:t>Tahun</w:t>
      </w:r>
      <w:proofErr w:type="spellEnd"/>
      <w:r>
        <w:t>).</w:t>
      </w:r>
      <w:r w:rsidR="00597E59">
        <w:t xml:space="preserve"> </w:t>
      </w:r>
      <w:proofErr w:type="spellStart"/>
      <w:r>
        <w:t>Tajuk</w:t>
      </w:r>
      <w:proofErr w:type="spellEnd"/>
      <w:r>
        <w:rPr>
          <w:lang w:val="en-US"/>
        </w:rPr>
        <w:t xml:space="preserve"> </w:t>
      </w:r>
      <w:r>
        <w:t>(italic).</w:t>
      </w:r>
      <w:r w:rsidR="00597E59"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: Nama </w:t>
      </w:r>
      <w:proofErr w:type="spellStart"/>
      <w:r>
        <w:t>Pencetak</w:t>
      </w:r>
      <w:proofErr w:type="spellEnd"/>
      <w:r>
        <w:t>.</w:t>
      </w:r>
    </w:p>
    <w:p w14:paraId="09FBE6CD" w14:textId="600DEC0E" w:rsidR="000125BF" w:rsidRDefault="00D20F5B" w:rsidP="00FA2D63">
      <w:pPr>
        <w:ind w:left="284" w:hanging="284"/>
        <w:jc w:val="both"/>
      </w:pPr>
      <w:r>
        <w:t xml:space="preserve">Samad Bin </w:t>
      </w:r>
      <w:proofErr w:type="spellStart"/>
      <w:r>
        <w:t>Asim</w:t>
      </w:r>
      <w:proofErr w:type="spellEnd"/>
      <w:r>
        <w:t>. (2007).</w:t>
      </w:r>
      <w:r w:rsidR="00597E59">
        <w:t xml:space="preserve"> </w:t>
      </w:r>
      <w:r>
        <w:t xml:space="preserve">Kajian </w:t>
      </w:r>
      <w:proofErr w:type="spellStart"/>
      <w:r>
        <w:t>sosial</w:t>
      </w:r>
      <w:proofErr w:type="spellEnd"/>
      <w:r>
        <w:t xml:space="preserve"> murid-murid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bandar</w:t>
      </w:r>
      <w:proofErr w:type="spellEnd"/>
      <w:r>
        <w:t xml:space="preserve">. KL: </w:t>
      </w:r>
      <w:proofErr w:type="spellStart"/>
      <w:r>
        <w:t>Pustaka</w:t>
      </w:r>
      <w:proofErr w:type="spellEnd"/>
      <w:r>
        <w:t xml:space="preserve"> Dewan.</w:t>
      </w:r>
    </w:p>
    <w:p w14:paraId="1FD20737" w14:textId="7C5F7AB9" w:rsidR="000125BF" w:rsidRDefault="00D20F5B" w:rsidP="00597E59">
      <w:pPr>
        <w:ind w:left="284" w:hanging="284"/>
        <w:jc w:val="both"/>
        <w:rPr>
          <w:lang w:val="en-US"/>
        </w:rPr>
      </w:pPr>
      <w:proofErr w:type="spellStart"/>
      <w:r>
        <w:t>Pengarang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). </w:t>
      </w:r>
      <w:proofErr w:type="spellStart"/>
      <w:r>
        <w:t>Tajuk</w:t>
      </w:r>
      <w:proofErr w:type="spellEnd"/>
      <w:r>
        <w:t xml:space="preserve"> (italic). Retrieved (Tarikh), from (</w:t>
      </w:r>
      <w:proofErr w:type="spellStart"/>
      <w:r>
        <w:t>alamat</w:t>
      </w:r>
      <w:proofErr w:type="spellEnd"/>
      <w:r>
        <w:t xml:space="preserve"> web)</w:t>
      </w:r>
      <w:r w:rsidR="00597E59">
        <w:t>.</w:t>
      </w:r>
    </w:p>
    <w:p w14:paraId="38637CEF" w14:textId="6E1C071C" w:rsidR="00597E59" w:rsidRDefault="00D20F5B" w:rsidP="00597E59">
      <w:pPr>
        <w:ind w:left="284" w:hanging="284"/>
        <w:jc w:val="both"/>
        <w:rPr>
          <w:sz w:val="20"/>
          <w:szCs w:val="20"/>
        </w:rPr>
      </w:pPr>
      <w:r>
        <w:t>American Psychological Association. (2003).</w:t>
      </w:r>
      <w:r w:rsidR="00597E59">
        <w:t xml:space="preserve"> </w:t>
      </w:r>
      <w:r>
        <w:t>APA s</w:t>
      </w:r>
      <w:r>
        <w:t>tyle: Electronic references.</w:t>
      </w:r>
      <w:r>
        <w:rPr>
          <w:lang w:val="en-US"/>
        </w:rPr>
        <w:t xml:space="preserve"> </w:t>
      </w:r>
      <w:r>
        <w:t xml:space="preserve">Retrieved October 7, 2004, </w:t>
      </w:r>
      <w:proofErr w:type="spellStart"/>
      <w:proofErr w:type="gramStart"/>
      <w:r>
        <w:t>from</w:t>
      </w:r>
      <w:r w:rsidR="00FA2D63">
        <w:t>:</w:t>
      </w:r>
      <w:r>
        <w:t>http</w:t>
      </w:r>
      <w:proofErr w:type="spellEnd"/>
      <w:r>
        <w:t>://www.apastyle.org/elecref.html</w:t>
      </w:r>
      <w:proofErr w:type="gramEnd"/>
    </w:p>
    <w:p w14:paraId="720EA58C" w14:textId="77777777" w:rsidR="00597E59" w:rsidRDefault="00597E59">
      <w:pPr>
        <w:jc w:val="both"/>
        <w:rPr>
          <w:sz w:val="20"/>
          <w:szCs w:val="20"/>
        </w:rPr>
      </w:pPr>
    </w:p>
    <w:sectPr w:rsidR="00597E59" w:rsidSect="0007676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1C3A" w14:textId="77777777" w:rsidR="00D20F5B" w:rsidRDefault="00D20F5B">
      <w:r>
        <w:separator/>
      </w:r>
    </w:p>
  </w:endnote>
  <w:endnote w:type="continuationSeparator" w:id="0">
    <w:p w14:paraId="6D15EA0A" w14:textId="77777777" w:rsidR="00D20F5B" w:rsidRDefault="00D2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1351" w14:textId="77777777" w:rsidR="00D20F5B" w:rsidRDefault="00D20F5B">
      <w:r>
        <w:separator/>
      </w:r>
    </w:p>
  </w:footnote>
  <w:footnote w:type="continuationSeparator" w:id="0">
    <w:p w14:paraId="63738DC8" w14:textId="77777777" w:rsidR="00D20F5B" w:rsidRDefault="00D2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7415" w14:textId="4D11B79F" w:rsidR="0007676D" w:rsidRPr="00F13652" w:rsidRDefault="0007676D" w:rsidP="00F13652">
    <w:pPr>
      <w:pStyle w:val="Header"/>
      <w:jc w:val="center"/>
      <w:rPr>
        <w:b/>
        <w:color w:val="00B0F0"/>
        <w:sz w:val="20"/>
        <w:szCs w:val="20"/>
        <w:lang w:val="en-US"/>
      </w:rPr>
    </w:pPr>
    <w:r w:rsidRPr="00F13652">
      <w:rPr>
        <w:b/>
        <w:color w:val="00B0F0"/>
        <w:sz w:val="20"/>
        <w:szCs w:val="20"/>
        <w:lang w:val="en-US"/>
      </w:rPr>
      <w:t xml:space="preserve">Extended Abstract National </w:t>
    </w:r>
    <w:r w:rsidR="00F13652" w:rsidRPr="00F13652">
      <w:rPr>
        <w:b/>
        <w:color w:val="00B0F0"/>
        <w:sz w:val="20"/>
        <w:szCs w:val="20"/>
        <w:lang w:val="en-US"/>
      </w:rPr>
      <w:t>Invention &amp; Innovation Competition Exhibition and Robot-Sumo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27"/>
    <w:rsid w:val="000125BF"/>
    <w:rsid w:val="00032731"/>
    <w:rsid w:val="0007676D"/>
    <w:rsid w:val="000A7158"/>
    <w:rsid w:val="001D42D3"/>
    <w:rsid w:val="00250827"/>
    <w:rsid w:val="003617BA"/>
    <w:rsid w:val="00400405"/>
    <w:rsid w:val="00597E59"/>
    <w:rsid w:val="00620EB6"/>
    <w:rsid w:val="00655023"/>
    <w:rsid w:val="0078396F"/>
    <w:rsid w:val="00850581"/>
    <w:rsid w:val="0087510B"/>
    <w:rsid w:val="009D30AA"/>
    <w:rsid w:val="009F4224"/>
    <w:rsid w:val="00A05748"/>
    <w:rsid w:val="00A20C02"/>
    <w:rsid w:val="00A46DB4"/>
    <w:rsid w:val="00B62911"/>
    <w:rsid w:val="00BD40D5"/>
    <w:rsid w:val="00CE53DE"/>
    <w:rsid w:val="00D20F5B"/>
    <w:rsid w:val="00DB5F0B"/>
    <w:rsid w:val="00DC0413"/>
    <w:rsid w:val="00EE2900"/>
    <w:rsid w:val="00F13652"/>
    <w:rsid w:val="00FA2D63"/>
    <w:rsid w:val="00FD0BCF"/>
    <w:rsid w:val="53444E90"/>
    <w:rsid w:val="77B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DDEB77"/>
  <w15:docId w15:val="{CF8CD529-A7D7-4ECE-BE1A-203FA8D7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D63"/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uiPriority w:val="1"/>
    <w:qFormat/>
    <w:pPr>
      <w:ind w:left="305"/>
      <w:outlineLvl w:val="1"/>
    </w:pPr>
    <w:rPr>
      <w:rFonts w:eastAsia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7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6D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6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6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SAIDATUNNAZIAH BINTI MD YUSOFF</dc:creator>
  <cp:lastModifiedBy>ROS SAIDATUNNAZIAH BINTI MD YUSOFF</cp:lastModifiedBy>
  <cp:revision>4</cp:revision>
  <dcterms:created xsi:type="dcterms:W3CDTF">2024-01-21T15:39:00Z</dcterms:created>
  <dcterms:modified xsi:type="dcterms:W3CDTF">2024-01-21T15:56:00Z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18193C9481804CE2BEE2D5D602F8AEEC_13</vt:lpwstr>
  </property>
</Properties>
</file>